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EC" w:rsidRDefault="00F64EEC">
      <w:pPr>
        <w:pStyle w:val="Normalny1"/>
      </w:pPr>
      <w:r>
        <w:rPr>
          <w:rFonts w:cs="Calibri"/>
          <w:b/>
          <w:sz w:val="28"/>
          <w:szCs w:val="28"/>
        </w:rPr>
        <w:t>Załatw sprawy urzędowe przez Internet!</w:t>
      </w:r>
    </w:p>
    <w:p w:rsidR="00F64EEC" w:rsidRPr="00BF0BC0" w:rsidRDefault="00F64EEC">
      <w:pPr>
        <w:pStyle w:val="Normalny1"/>
        <w:jc w:val="center"/>
        <w:rPr>
          <w:sz w:val="24"/>
          <w:szCs w:val="24"/>
        </w:rPr>
      </w:pPr>
      <w:r w:rsidRPr="00BF0BC0">
        <w:rPr>
          <w:rStyle w:val="Domylnaczcionkaakapitu1"/>
          <w:rFonts w:cs="Calibri"/>
          <w:sz w:val="24"/>
          <w:szCs w:val="24"/>
        </w:rPr>
        <w:t xml:space="preserve">Zapraszamy do korzystania z </w:t>
      </w:r>
      <w:r w:rsidRPr="00BF0BC0">
        <w:rPr>
          <w:rStyle w:val="Pogrubienie1"/>
          <w:rFonts w:cs="Calibri"/>
          <w:b w:val="0"/>
          <w:sz w:val="24"/>
          <w:szCs w:val="24"/>
        </w:rPr>
        <w:t xml:space="preserve">Centralnej Platformy E-usług Mieszkańca, dostępnej pod adresem </w:t>
      </w:r>
      <w:r w:rsidR="000F40B8" w:rsidRPr="000F40B8">
        <w:rPr>
          <w:rStyle w:val="Pogrubienie1"/>
          <w:rFonts w:cs="Calibri"/>
          <w:sz w:val="24"/>
          <w:szCs w:val="24"/>
        </w:rPr>
        <w:t>https://eurzad.susz.pl</w:t>
      </w:r>
      <w:r w:rsidRPr="00BF0BC0">
        <w:rPr>
          <w:rStyle w:val="Pogrubienie1"/>
          <w:rFonts w:cs="Calibri"/>
          <w:b w:val="0"/>
          <w:sz w:val="24"/>
          <w:szCs w:val="24"/>
        </w:rPr>
        <w:t xml:space="preserve">. Za </w:t>
      </w:r>
      <w:r w:rsidR="000F40B8">
        <w:rPr>
          <w:rStyle w:val="Pogrubienie1"/>
          <w:rFonts w:cs="Calibri"/>
          <w:b w:val="0"/>
          <w:sz w:val="24"/>
          <w:szCs w:val="24"/>
        </w:rPr>
        <w:t xml:space="preserve">jej </w:t>
      </w:r>
      <w:r w:rsidRPr="00BF0BC0">
        <w:rPr>
          <w:rStyle w:val="Pogrubienie1"/>
          <w:rFonts w:cs="Calibri"/>
          <w:b w:val="0"/>
          <w:sz w:val="24"/>
          <w:szCs w:val="24"/>
        </w:rPr>
        <w:t xml:space="preserve">pośrednictwem będziemy udostępniać Państwu narzędzia umożliwiające realizację spraw urzędowych przez Internet. </w:t>
      </w:r>
    </w:p>
    <w:p w:rsidR="00F64EEC" w:rsidRPr="00BF0BC0" w:rsidRDefault="00F64EEC">
      <w:pPr>
        <w:pStyle w:val="Normalny1"/>
        <w:jc w:val="both"/>
        <w:rPr>
          <w:rFonts w:cs="Calibri"/>
        </w:rPr>
      </w:pPr>
      <w:r w:rsidRPr="00BF0BC0">
        <w:rPr>
          <w:rStyle w:val="Domylnaczcionkaakapitu1"/>
          <w:rFonts w:cs="Calibri"/>
          <w:b/>
          <w:sz w:val="24"/>
          <w:szCs w:val="24"/>
        </w:rPr>
        <w:t>Centralna Platforma E-usług Mieszkańca (</w:t>
      </w:r>
      <w:proofErr w:type="spellStart"/>
      <w:r w:rsidRPr="00BF0BC0">
        <w:rPr>
          <w:rStyle w:val="Domylnaczcionkaakapitu1"/>
          <w:rFonts w:cs="Calibri"/>
          <w:b/>
          <w:sz w:val="24"/>
          <w:szCs w:val="24"/>
        </w:rPr>
        <w:t>CPeUM</w:t>
      </w:r>
      <w:proofErr w:type="spellEnd"/>
      <w:r w:rsidRPr="00BF0BC0">
        <w:rPr>
          <w:rStyle w:val="Domylnaczcionkaakapitu1"/>
          <w:rFonts w:cs="Calibri"/>
          <w:b/>
          <w:sz w:val="24"/>
          <w:szCs w:val="24"/>
        </w:rPr>
        <w:t xml:space="preserve">) </w:t>
      </w:r>
      <w:r w:rsidRPr="00BF0BC0">
        <w:rPr>
          <w:rStyle w:val="Domylnaczcionkaakapitu1"/>
          <w:rFonts w:cs="Calibri"/>
          <w:sz w:val="24"/>
          <w:szCs w:val="24"/>
        </w:rPr>
        <w:t>to platforma internetowa dla mieszkańców i kontrahentów Gminy Susz umożliwiająca m.in.:</w:t>
      </w:r>
    </w:p>
    <w:p w:rsidR="000F40B8" w:rsidRPr="00BF0BC0" w:rsidRDefault="000F40B8" w:rsidP="000F40B8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ind w:left="144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>Prezentację stanów indywidualnych kont kontrahentów,</w:t>
      </w:r>
    </w:p>
    <w:p w:rsidR="000F40B8" w:rsidRPr="00BF0BC0" w:rsidRDefault="000F40B8" w:rsidP="000F40B8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ind w:left="144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>Prowadzenie rozliczeń finansowych z Urzędem za pośrednictwem przelewów,</w:t>
      </w:r>
    </w:p>
    <w:p w:rsidR="000F40B8" w:rsidRPr="00BF0BC0" w:rsidRDefault="000F40B8" w:rsidP="000F40B8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ind w:left="144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 xml:space="preserve">Uzyskanie kompleksowej informacji o </w:t>
      </w:r>
      <w:r>
        <w:rPr>
          <w:rFonts w:cs="Calibri"/>
          <w:sz w:val="24"/>
          <w:szCs w:val="24"/>
        </w:rPr>
        <w:t>procedurach załatwiania spraw w </w:t>
      </w:r>
      <w:r w:rsidRPr="00BF0BC0">
        <w:rPr>
          <w:rFonts w:cs="Calibri"/>
          <w:sz w:val="24"/>
          <w:szCs w:val="24"/>
        </w:rPr>
        <w:t>Urzędzie Miejskim w Suszu,</w:t>
      </w:r>
    </w:p>
    <w:p w:rsidR="000F40B8" w:rsidRPr="00BF0BC0" w:rsidRDefault="000F40B8" w:rsidP="000F40B8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ind w:left="144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 xml:space="preserve">Wysyłanie powiadomień za pośrednictwem poczty elektronicznej lub usługi </w:t>
      </w:r>
      <w:r w:rsidR="00592946">
        <w:rPr>
          <w:rFonts w:cs="Calibri"/>
          <w:sz w:val="24"/>
          <w:szCs w:val="24"/>
        </w:rPr>
        <w:t>SMS</w:t>
      </w:r>
      <w:r w:rsidRPr="00BF0BC0">
        <w:rPr>
          <w:rFonts w:cs="Calibri"/>
          <w:sz w:val="24"/>
          <w:szCs w:val="24"/>
        </w:rPr>
        <w:t xml:space="preserve"> o zbliżających się terminach płatności należności,</w:t>
      </w:r>
    </w:p>
    <w:p w:rsidR="00F64EEC" w:rsidRPr="00BF0BC0" w:rsidRDefault="00F64EEC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ind w:left="144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>Wysyłanie powiadomień o aktualnych wydarzeniach.</w:t>
      </w:r>
    </w:p>
    <w:p w:rsidR="000753EF" w:rsidRDefault="000753EF">
      <w:pPr>
        <w:pStyle w:val="Normalny1"/>
        <w:spacing w:after="0"/>
        <w:jc w:val="both"/>
        <w:rPr>
          <w:rFonts w:cs="Calibri"/>
          <w:sz w:val="24"/>
          <w:szCs w:val="24"/>
        </w:rPr>
      </w:pPr>
    </w:p>
    <w:p w:rsidR="002B70CE" w:rsidRPr="000753EF" w:rsidRDefault="000F40B8">
      <w:pPr>
        <w:pStyle w:val="Normalny1"/>
        <w:spacing w:after="0"/>
        <w:jc w:val="both"/>
        <w:rPr>
          <w:rFonts w:cs="Calibri"/>
          <w:sz w:val="24"/>
          <w:szCs w:val="24"/>
        </w:rPr>
      </w:pPr>
      <w:r w:rsidRPr="000753EF">
        <w:rPr>
          <w:rFonts w:cs="Calibri"/>
          <w:sz w:val="24"/>
          <w:szCs w:val="24"/>
        </w:rPr>
        <w:t xml:space="preserve">Dostęp do </w:t>
      </w:r>
      <w:proofErr w:type="spellStart"/>
      <w:r w:rsidRPr="000753EF">
        <w:rPr>
          <w:rFonts w:cs="Calibri"/>
          <w:sz w:val="24"/>
          <w:szCs w:val="24"/>
        </w:rPr>
        <w:t>CPeUM</w:t>
      </w:r>
      <w:proofErr w:type="spellEnd"/>
      <w:r w:rsidRPr="000753EF">
        <w:rPr>
          <w:rFonts w:cs="Calibri"/>
          <w:sz w:val="24"/>
          <w:szCs w:val="24"/>
        </w:rPr>
        <w:t xml:space="preserve"> jest możliwy poprzez uwierzytelnione konto użytkownika</w:t>
      </w:r>
      <w:r w:rsidR="002B70CE" w:rsidRPr="000753EF">
        <w:rPr>
          <w:rFonts w:cs="Calibri"/>
          <w:sz w:val="24"/>
          <w:szCs w:val="24"/>
        </w:rPr>
        <w:t xml:space="preserve">. </w:t>
      </w:r>
    </w:p>
    <w:p w:rsidR="002B70CE" w:rsidRPr="000753EF" w:rsidRDefault="002B70CE">
      <w:pPr>
        <w:pStyle w:val="Normalny1"/>
        <w:spacing w:after="0"/>
        <w:jc w:val="both"/>
        <w:rPr>
          <w:rFonts w:cs="Calibri"/>
          <w:sz w:val="24"/>
          <w:szCs w:val="24"/>
        </w:rPr>
      </w:pPr>
      <w:r w:rsidRPr="000753EF">
        <w:rPr>
          <w:rFonts w:cs="Calibri"/>
          <w:sz w:val="24"/>
          <w:szCs w:val="24"/>
        </w:rPr>
        <w:t>Osoby posiadające konto na platformie EPUAP i potwierdzony profil zaufany mogą zalogować się z wykorzystaniem tego profilu poprzez „</w:t>
      </w:r>
      <w:r w:rsidR="000066AA" w:rsidRPr="000753EF">
        <w:rPr>
          <w:rFonts w:cs="Calibri"/>
          <w:sz w:val="24"/>
          <w:szCs w:val="24"/>
        </w:rPr>
        <w:t>Login.gov.pl</w:t>
      </w:r>
      <w:r w:rsidRPr="000753EF">
        <w:rPr>
          <w:rFonts w:cs="Calibri"/>
          <w:sz w:val="24"/>
          <w:szCs w:val="24"/>
        </w:rPr>
        <w:t>”</w:t>
      </w:r>
      <w:r w:rsidR="007F4705">
        <w:rPr>
          <w:rFonts w:cs="Calibri"/>
          <w:sz w:val="24"/>
          <w:szCs w:val="24"/>
        </w:rPr>
        <w:t>.</w:t>
      </w:r>
    </w:p>
    <w:p w:rsidR="002B70CE" w:rsidRDefault="002B70CE">
      <w:pPr>
        <w:pStyle w:val="Normalny1"/>
        <w:spacing w:after="0"/>
        <w:jc w:val="both"/>
        <w:rPr>
          <w:rFonts w:cs="Calibri"/>
          <w:sz w:val="24"/>
          <w:szCs w:val="24"/>
        </w:rPr>
      </w:pPr>
      <w:r w:rsidRPr="000753EF">
        <w:rPr>
          <w:rFonts w:cs="Calibri"/>
          <w:sz w:val="24"/>
          <w:szCs w:val="24"/>
        </w:rPr>
        <w:t>Osoby nie posiadające konta na platformie EPUAP zachęcamy do jego założenia. Można do tego wykorzystać uwierzytelnianie z bankowości elektronicznej.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 xml:space="preserve">Jeśli nie mają Państwo dostępu do bankowości elektronicznej, prezentujemy, jak w prosty sposób, uzyskać bezpłatny </w:t>
      </w:r>
      <w:r w:rsidR="000F40B8" w:rsidRPr="00BF0BC0">
        <w:rPr>
          <w:rFonts w:cs="Calibri"/>
          <w:sz w:val="24"/>
          <w:szCs w:val="24"/>
        </w:rPr>
        <w:t xml:space="preserve">podpis </w:t>
      </w:r>
      <w:r w:rsidRPr="00BF0BC0">
        <w:rPr>
          <w:rFonts w:cs="Calibri"/>
          <w:sz w:val="24"/>
          <w:szCs w:val="24"/>
        </w:rPr>
        <w:t>elektroniczny (profil zaufany) wymagany do załatwiania spraw urzędowych przez Internet: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  <w:sz w:val="24"/>
          <w:szCs w:val="24"/>
        </w:rPr>
      </w:pP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Fonts w:cs="Calibri"/>
          <w:b/>
          <w:sz w:val="24"/>
          <w:szCs w:val="24"/>
        </w:rPr>
        <w:t>Krok 1.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Style w:val="Domylnaczcionkaakapitu1"/>
          <w:rFonts w:cs="Calibri"/>
          <w:b/>
          <w:sz w:val="24"/>
          <w:szCs w:val="24"/>
        </w:rPr>
        <w:t xml:space="preserve">Założenie konta na platformie </w:t>
      </w:r>
      <w:proofErr w:type="spellStart"/>
      <w:r w:rsidRPr="00BF0BC0">
        <w:rPr>
          <w:rStyle w:val="Domylnaczcionkaakapitu1"/>
          <w:rFonts w:cs="Calibri"/>
          <w:b/>
          <w:sz w:val="24"/>
          <w:szCs w:val="24"/>
        </w:rPr>
        <w:t>ePUAP</w:t>
      </w:r>
      <w:proofErr w:type="spellEnd"/>
      <w:r w:rsidRPr="00BF0BC0">
        <w:rPr>
          <w:rStyle w:val="Domylnaczcionkaakapitu1"/>
          <w:rFonts w:cs="Calibri"/>
          <w:sz w:val="24"/>
          <w:szCs w:val="24"/>
        </w:rPr>
        <w:t xml:space="preserve"> </w:t>
      </w:r>
      <w:r w:rsidRPr="00BF0BC0">
        <w:rPr>
          <w:rStyle w:val="Domylnaczcionkaakapitu1"/>
          <w:rFonts w:eastAsia="Symbol" w:cs="Calibri"/>
          <w:sz w:val="24"/>
          <w:szCs w:val="24"/>
        </w:rPr>
        <w:t></w:t>
      </w:r>
      <w:r w:rsidRPr="00BF0BC0">
        <w:rPr>
          <w:rStyle w:val="Domylnaczcionkaakapitu1"/>
          <w:rFonts w:cs="Calibri"/>
          <w:sz w:val="24"/>
          <w:szCs w:val="24"/>
        </w:rPr>
        <w:t xml:space="preserve"> </w:t>
      </w:r>
      <w:r w:rsidRPr="00BF0BC0">
        <w:rPr>
          <w:rStyle w:val="Domylnaczcionkaakapitu1"/>
          <w:rFonts w:cs="Calibri"/>
          <w:i/>
          <w:sz w:val="24"/>
          <w:szCs w:val="24"/>
          <w:u w:val="single"/>
        </w:rPr>
        <w:t xml:space="preserve">Rejestracja krok po kroku 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Fonts w:cs="Calibri"/>
          <w:sz w:val="24"/>
          <w:szCs w:val="24"/>
        </w:rPr>
        <w:t>Ważne!!! Przy rejestracji konta wymagane jest podanie poprawnego numeru PESEL</w:t>
      </w:r>
      <w:r w:rsidR="002B70CE">
        <w:rPr>
          <w:rFonts w:cs="Calibri"/>
          <w:sz w:val="24"/>
          <w:szCs w:val="24"/>
        </w:rPr>
        <w:t xml:space="preserve">, </w:t>
      </w:r>
      <w:r w:rsidR="00744C0C">
        <w:rPr>
          <w:rFonts w:cs="Calibri"/>
          <w:sz w:val="24"/>
          <w:szCs w:val="24"/>
        </w:rPr>
        <w:t xml:space="preserve">dodatkowo </w:t>
      </w:r>
      <w:r w:rsidR="002B70CE">
        <w:rPr>
          <w:rFonts w:cs="Calibri"/>
          <w:sz w:val="24"/>
          <w:szCs w:val="24"/>
        </w:rPr>
        <w:t>adresu</w:t>
      </w:r>
      <w:r w:rsidR="00744C0C">
        <w:rPr>
          <w:rFonts w:cs="Calibri"/>
          <w:sz w:val="24"/>
          <w:szCs w:val="24"/>
        </w:rPr>
        <w:t xml:space="preserve"> </w:t>
      </w:r>
      <w:r w:rsidR="002B70CE">
        <w:rPr>
          <w:rFonts w:cs="Calibri"/>
          <w:sz w:val="24"/>
          <w:szCs w:val="24"/>
        </w:rPr>
        <w:t>e-mail oraz numeru telefonu komórkowego</w:t>
      </w:r>
      <w:r w:rsidR="00744C0C">
        <w:rPr>
          <w:rFonts w:cs="Calibri"/>
          <w:sz w:val="24"/>
          <w:szCs w:val="24"/>
        </w:rPr>
        <w:t>.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  <w:b/>
          <w:sz w:val="24"/>
          <w:szCs w:val="24"/>
        </w:rPr>
      </w:pP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Fonts w:cs="Calibri"/>
          <w:b/>
          <w:sz w:val="24"/>
          <w:szCs w:val="24"/>
        </w:rPr>
        <w:t>Krok 2.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Fonts w:cs="Calibri"/>
          <w:b/>
          <w:sz w:val="24"/>
          <w:szCs w:val="24"/>
        </w:rPr>
        <w:t>Potwierdzenie Profilu Zaufanego w Punkcie Potwierdzenia Profili Zaufanych:</w:t>
      </w:r>
    </w:p>
    <w:p w:rsidR="00F64EEC" w:rsidRPr="00BF0BC0" w:rsidRDefault="00F64EEC">
      <w:pPr>
        <w:pStyle w:val="Normalny1"/>
        <w:spacing w:after="0"/>
        <w:jc w:val="both"/>
        <w:rPr>
          <w:rFonts w:cs="Calibri"/>
        </w:rPr>
      </w:pPr>
      <w:r w:rsidRPr="00BF0BC0">
        <w:rPr>
          <w:rStyle w:val="Domylnaczcionkaakapitu1"/>
          <w:rFonts w:cs="Calibri"/>
          <w:sz w:val="24"/>
          <w:szCs w:val="24"/>
        </w:rPr>
        <w:t>Ważne!!! Należy mieć ze sobą dowód osobisty lub paszport</w:t>
      </w:r>
    </w:p>
    <w:p w:rsidR="00F64EEC" w:rsidRDefault="00F64EEC">
      <w:pPr>
        <w:pStyle w:val="Normalny1"/>
        <w:spacing w:after="0"/>
        <w:jc w:val="both"/>
        <w:rPr>
          <w:rFonts w:cs="Calibri"/>
          <w:b/>
          <w:sz w:val="24"/>
          <w:szCs w:val="24"/>
          <w:u w:val="single"/>
        </w:rPr>
      </w:pPr>
    </w:p>
    <w:p w:rsidR="00F64EEC" w:rsidRDefault="00F64EEC">
      <w:pPr>
        <w:pStyle w:val="Normalny1"/>
        <w:spacing w:after="0"/>
        <w:jc w:val="center"/>
      </w:pPr>
      <w:r>
        <w:rPr>
          <w:rFonts w:cs="Calibri"/>
          <w:sz w:val="24"/>
          <w:szCs w:val="24"/>
        </w:rPr>
        <w:t>Adres Punktu Potwierdzania Profili Zaufanych:</w:t>
      </w:r>
    </w:p>
    <w:p w:rsidR="00F64EEC" w:rsidRPr="008B1565" w:rsidRDefault="000066AA">
      <w:pPr>
        <w:pStyle w:val="Normalny1"/>
        <w:spacing w:after="0"/>
        <w:jc w:val="center"/>
        <w:rPr>
          <w:b/>
        </w:rPr>
      </w:pPr>
      <w:r w:rsidRPr="000066AA">
        <w:rPr>
          <w:rFonts w:cs="Calibri"/>
          <w:b/>
          <w:sz w:val="24"/>
          <w:szCs w:val="24"/>
        </w:rPr>
        <w:t>Urząd Miejski w Suszu</w:t>
      </w:r>
    </w:p>
    <w:p w:rsidR="00F64EEC" w:rsidRDefault="000066AA">
      <w:pPr>
        <w:pStyle w:val="Normalny1"/>
        <w:spacing w:after="0"/>
        <w:jc w:val="center"/>
      </w:pPr>
      <w:r w:rsidRPr="000066AA">
        <w:rPr>
          <w:rFonts w:cs="Calibri"/>
          <w:b/>
          <w:sz w:val="24"/>
          <w:szCs w:val="24"/>
        </w:rPr>
        <w:t>ul. Józefa Wybickiego 6, pok. 2</w:t>
      </w:r>
    </w:p>
    <w:p w:rsidR="00F64EEC" w:rsidRDefault="00F64EEC">
      <w:pPr>
        <w:pStyle w:val="Normalny1"/>
        <w:spacing w:after="0"/>
        <w:jc w:val="center"/>
      </w:pPr>
      <w:r>
        <w:rPr>
          <w:rFonts w:cs="Calibri"/>
          <w:sz w:val="24"/>
          <w:szCs w:val="24"/>
        </w:rPr>
        <w:t>14--240 Susz</w:t>
      </w:r>
    </w:p>
    <w:p w:rsidR="00F64EEC" w:rsidRDefault="00F64EEC">
      <w:pPr>
        <w:pStyle w:val="Normalny1"/>
        <w:jc w:val="both"/>
      </w:pPr>
    </w:p>
    <w:sectPr w:rsidR="00F64EEC" w:rsidSect="00006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CE" w:rsidRDefault="002B70CE">
      <w:pPr>
        <w:spacing w:after="0" w:line="240" w:lineRule="auto"/>
      </w:pPr>
      <w:r>
        <w:separator/>
      </w:r>
    </w:p>
  </w:endnote>
  <w:endnote w:type="continuationSeparator" w:id="0">
    <w:p w:rsidR="002B70CE" w:rsidRDefault="002B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E" w:rsidRDefault="002B70CE">
    <w:pPr>
      <w:pStyle w:val="Stopka"/>
      <w:pBdr>
        <w:bottom w:val="single" w:sz="12" w:space="0" w:color="000000"/>
      </w:pBdr>
      <w:jc w:val="center"/>
    </w:pPr>
    <w:r>
      <w:t>Zrealizowano w ramach projektu pn.: „Rozwój e-usług publicznych w Gminie Susz” dofinansowanego ze środków Europejskiego Funduszu Rozwoju w ramach Regionalnego Programu Operacyjnego Województwa Warmińsko-Mazurskiego na lata 2014-2020</w:t>
    </w:r>
  </w:p>
  <w:p w:rsidR="002B70CE" w:rsidRDefault="002B70CE">
    <w:pPr>
      <w:pStyle w:val="Stopka"/>
      <w:pBdr>
        <w:bottom w:val="single" w:sz="12" w:space="0" w:color="000000"/>
      </w:pBdr>
      <w:jc w:val="center"/>
    </w:pPr>
  </w:p>
  <w:p w:rsidR="002B70CE" w:rsidRDefault="002B70C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5524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CE" w:rsidRDefault="002B70CE">
      <w:pPr>
        <w:spacing w:after="0" w:line="240" w:lineRule="auto"/>
      </w:pPr>
      <w:r>
        <w:separator/>
      </w:r>
    </w:p>
  </w:footnote>
  <w:footnote w:type="continuationSeparator" w:id="0">
    <w:p w:rsidR="002B70CE" w:rsidRDefault="002B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CE" w:rsidRDefault="002B70CE">
    <w:pPr>
      <w:pStyle w:val="Nagwek1"/>
    </w:pPr>
    <w:r>
      <w:rPr>
        <w:noProof/>
        <w:lang w:eastAsia="pl-PL"/>
      </w:rPr>
      <w:drawing>
        <wp:inline distT="0" distB="0" distL="0" distR="0">
          <wp:extent cx="5762625" cy="5524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0CE" w:rsidRDefault="002B70CE">
    <w:pPr>
      <w:pStyle w:val="Nagwek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0BC0"/>
    <w:rsid w:val="000066AA"/>
    <w:rsid w:val="000753EF"/>
    <w:rsid w:val="000F40B8"/>
    <w:rsid w:val="002B70CE"/>
    <w:rsid w:val="004F4DEA"/>
    <w:rsid w:val="00592946"/>
    <w:rsid w:val="00744C0C"/>
    <w:rsid w:val="007B0911"/>
    <w:rsid w:val="007F4705"/>
    <w:rsid w:val="008B1565"/>
    <w:rsid w:val="00B201BF"/>
    <w:rsid w:val="00BF0BC0"/>
    <w:rsid w:val="00F6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66AA"/>
  </w:style>
  <w:style w:type="character" w:customStyle="1" w:styleId="NagwekZnak">
    <w:name w:val="Nagłówek Znak"/>
    <w:basedOn w:val="Domylnaczcionkaakapitu1"/>
    <w:rsid w:val="000066AA"/>
  </w:style>
  <w:style w:type="character" w:customStyle="1" w:styleId="StopkaZnak">
    <w:name w:val="Stopka Znak"/>
    <w:basedOn w:val="Domylnaczcionkaakapitu1"/>
    <w:rsid w:val="000066AA"/>
  </w:style>
  <w:style w:type="character" w:customStyle="1" w:styleId="Pogrubienie1">
    <w:name w:val="Pogrubienie1"/>
    <w:basedOn w:val="Domylnaczcionkaakapitu1"/>
    <w:rsid w:val="000066AA"/>
    <w:rPr>
      <w:b/>
      <w:bCs/>
    </w:rPr>
  </w:style>
  <w:style w:type="character" w:customStyle="1" w:styleId="markedcontent">
    <w:name w:val="markedcontent"/>
    <w:basedOn w:val="Domylnaczcionkaakapitu1"/>
    <w:rsid w:val="000066AA"/>
  </w:style>
  <w:style w:type="character" w:customStyle="1" w:styleId="TekstdymkaZnak">
    <w:name w:val="Tekst dymka Znak"/>
    <w:basedOn w:val="Domylnaczcionkaakapitu1"/>
    <w:rsid w:val="000066AA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rsid w:val="000066AA"/>
    <w:rPr>
      <w:rFonts w:ascii="Symbol" w:hAnsi="Symbol"/>
    </w:rPr>
  </w:style>
  <w:style w:type="character" w:customStyle="1" w:styleId="WWCharLFO1LVL2">
    <w:name w:val="WW_CharLFO1LVL2"/>
    <w:rsid w:val="000066AA"/>
    <w:rPr>
      <w:rFonts w:ascii="Courier New" w:hAnsi="Courier New" w:cs="Courier New"/>
    </w:rPr>
  </w:style>
  <w:style w:type="character" w:customStyle="1" w:styleId="WWCharLFO1LVL3">
    <w:name w:val="WW_CharLFO1LVL3"/>
    <w:rsid w:val="000066AA"/>
    <w:rPr>
      <w:rFonts w:ascii="Wingdings" w:hAnsi="Wingdings"/>
    </w:rPr>
  </w:style>
  <w:style w:type="character" w:customStyle="1" w:styleId="WWCharLFO1LVL4">
    <w:name w:val="WW_CharLFO1LVL4"/>
    <w:rsid w:val="000066AA"/>
    <w:rPr>
      <w:rFonts w:ascii="Symbol" w:hAnsi="Symbol"/>
    </w:rPr>
  </w:style>
  <w:style w:type="character" w:customStyle="1" w:styleId="WWCharLFO1LVL5">
    <w:name w:val="WW_CharLFO1LVL5"/>
    <w:rsid w:val="000066AA"/>
    <w:rPr>
      <w:rFonts w:ascii="Courier New" w:hAnsi="Courier New" w:cs="Courier New"/>
    </w:rPr>
  </w:style>
  <w:style w:type="character" w:customStyle="1" w:styleId="WWCharLFO1LVL6">
    <w:name w:val="WW_CharLFO1LVL6"/>
    <w:rsid w:val="000066AA"/>
    <w:rPr>
      <w:rFonts w:ascii="Wingdings" w:hAnsi="Wingdings"/>
    </w:rPr>
  </w:style>
  <w:style w:type="character" w:customStyle="1" w:styleId="WWCharLFO1LVL7">
    <w:name w:val="WW_CharLFO1LVL7"/>
    <w:rsid w:val="000066AA"/>
    <w:rPr>
      <w:rFonts w:ascii="Symbol" w:hAnsi="Symbol"/>
    </w:rPr>
  </w:style>
  <w:style w:type="character" w:customStyle="1" w:styleId="WWCharLFO1LVL8">
    <w:name w:val="WW_CharLFO1LVL8"/>
    <w:rsid w:val="000066AA"/>
    <w:rPr>
      <w:rFonts w:ascii="Courier New" w:hAnsi="Courier New" w:cs="Courier New"/>
    </w:rPr>
  </w:style>
  <w:style w:type="character" w:customStyle="1" w:styleId="WWCharLFO1LVL9">
    <w:name w:val="WW_CharLFO1LVL9"/>
    <w:rsid w:val="000066AA"/>
    <w:rPr>
      <w:rFonts w:ascii="Wingdings" w:hAnsi="Wingdings"/>
    </w:rPr>
  </w:style>
  <w:style w:type="character" w:customStyle="1" w:styleId="WWCharLFO2LVL1">
    <w:name w:val="WW_CharLFO2LVL1"/>
    <w:rsid w:val="000066AA"/>
    <w:rPr>
      <w:rFonts w:ascii="Symbol" w:hAnsi="Symbol"/>
    </w:rPr>
  </w:style>
  <w:style w:type="character" w:customStyle="1" w:styleId="WWCharLFO2LVL2">
    <w:name w:val="WW_CharLFO2LVL2"/>
    <w:rsid w:val="000066AA"/>
    <w:rPr>
      <w:rFonts w:ascii="Courier New" w:hAnsi="Courier New" w:cs="Courier New"/>
    </w:rPr>
  </w:style>
  <w:style w:type="character" w:customStyle="1" w:styleId="WWCharLFO2LVL3">
    <w:name w:val="WW_CharLFO2LVL3"/>
    <w:rsid w:val="000066AA"/>
    <w:rPr>
      <w:rFonts w:ascii="Wingdings" w:hAnsi="Wingdings"/>
    </w:rPr>
  </w:style>
  <w:style w:type="character" w:customStyle="1" w:styleId="WWCharLFO2LVL4">
    <w:name w:val="WW_CharLFO2LVL4"/>
    <w:rsid w:val="000066AA"/>
    <w:rPr>
      <w:rFonts w:ascii="Symbol" w:hAnsi="Symbol"/>
    </w:rPr>
  </w:style>
  <w:style w:type="character" w:customStyle="1" w:styleId="WWCharLFO2LVL5">
    <w:name w:val="WW_CharLFO2LVL5"/>
    <w:rsid w:val="000066AA"/>
    <w:rPr>
      <w:rFonts w:ascii="Courier New" w:hAnsi="Courier New" w:cs="Courier New"/>
    </w:rPr>
  </w:style>
  <w:style w:type="character" w:customStyle="1" w:styleId="WWCharLFO2LVL6">
    <w:name w:val="WW_CharLFO2LVL6"/>
    <w:rsid w:val="000066AA"/>
    <w:rPr>
      <w:rFonts w:ascii="Wingdings" w:hAnsi="Wingdings"/>
    </w:rPr>
  </w:style>
  <w:style w:type="character" w:customStyle="1" w:styleId="WWCharLFO2LVL7">
    <w:name w:val="WW_CharLFO2LVL7"/>
    <w:rsid w:val="000066AA"/>
    <w:rPr>
      <w:rFonts w:ascii="Symbol" w:hAnsi="Symbol"/>
    </w:rPr>
  </w:style>
  <w:style w:type="character" w:customStyle="1" w:styleId="WWCharLFO2LVL8">
    <w:name w:val="WW_CharLFO2LVL8"/>
    <w:rsid w:val="000066AA"/>
    <w:rPr>
      <w:rFonts w:ascii="Courier New" w:hAnsi="Courier New" w:cs="Courier New"/>
    </w:rPr>
  </w:style>
  <w:style w:type="character" w:customStyle="1" w:styleId="WWCharLFO2LVL9">
    <w:name w:val="WW_CharLFO2LVL9"/>
    <w:rsid w:val="000066AA"/>
    <w:rPr>
      <w:rFonts w:ascii="Wingdings" w:hAnsi="Wingdings"/>
    </w:rPr>
  </w:style>
  <w:style w:type="character" w:customStyle="1" w:styleId="WWCharLFO3LVL1">
    <w:name w:val="WW_CharLFO3LVL1"/>
    <w:rsid w:val="000066AA"/>
    <w:rPr>
      <w:rFonts w:ascii="Symbol" w:hAnsi="Symbol"/>
    </w:rPr>
  </w:style>
  <w:style w:type="character" w:customStyle="1" w:styleId="WWCharLFO3LVL2">
    <w:name w:val="WW_CharLFO3LVL2"/>
    <w:rsid w:val="000066AA"/>
    <w:rPr>
      <w:rFonts w:ascii="Courier New" w:hAnsi="Courier New" w:cs="Courier New"/>
    </w:rPr>
  </w:style>
  <w:style w:type="character" w:customStyle="1" w:styleId="WWCharLFO3LVL3">
    <w:name w:val="WW_CharLFO3LVL3"/>
    <w:rsid w:val="000066AA"/>
    <w:rPr>
      <w:rFonts w:ascii="Wingdings" w:hAnsi="Wingdings"/>
    </w:rPr>
  </w:style>
  <w:style w:type="character" w:customStyle="1" w:styleId="WWCharLFO3LVL4">
    <w:name w:val="WW_CharLFO3LVL4"/>
    <w:rsid w:val="000066AA"/>
    <w:rPr>
      <w:rFonts w:ascii="Symbol" w:hAnsi="Symbol"/>
    </w:rPr>
  </w:style>
  <w:style w:type="character" w:customStyle="1" w:styleId="WWCharLFO3LVL5">
    <w:name w:val="WW_CharLFO3LVL5"/>
    <w:rsid w:val="000066AA"/>
    <w:rPr>
      <w:rFonts w:ascii="Courier New" w:hAnsi="Courier New" w:cs="Courier New"/>
    </w:rPr>
  </w:style>
  <w:style w:type="character" w:customStyle="1" w:styleId="WWCharLFO3LVL6">
    <w:name w:val="WW_CharLFO3LVL6"/>
    <w:rsid w:val="000066AA"/>
    <w:rPr>
      <w:rFonts w:ascii="Wingdings" w:hAnsi="Wingdings"/>
    </w:rPr>
  </w:style>
  <w:style w:type="character" w:customStyle="1" w:styleId="WWCharLFO3LVL7">
    <w:name w:val="WW_CharLFO3LVL7"/>
    <w:rsid w:val="000066AA"/>
    <w:rPr>
      <w:rFonts w:ascii="Symbol" w:hAnsi="Symbol"/>
    </w:rPr>
  </w:style>
  <w:style w:type="character" w:customStyle="1" w:styleId="WWCharLFO3LVL8">
    <w:name w:val="WW_CharLFO3LVL8"/>
    <w:rsid w:val="000066AA"/>
    <w:rPr>
      <w:rFonts w:ascii="Courier New" w:hAnsi="Courier New" w:cs="Courier New"/>
    </w:rPr>
  </w:style>
  <w:style w:type="character" w:customStyle="1" w:styleId="WWCharLFO3LVL9">
    <w:name w:val="WW_CharLFO3LVL9"/>
    <w:rsid w:val="000066AA"/>
    <w:rPr>
      <w:rFonts w:ascii="Wingdings" w:hAnsi="Wingdings"/>
    </w:rPr>
  </w:style>
  <w:style w:type="character" w:customStyle="1" w:styleId="WWCharLFO4LVL1">
    <w:name w:val="WW_CharLFO4LVL1"/>
    <w:rsid w:val="000066AA"/>
    <w:rPr>
      <w:b/>
    </w:rPr>
  </w:style>
  <w:style w:type="paragraph" w:customStyle="1" w:styleId="Normalny1">
    <w:name w:val="Normalny1"/>
    <w:rsid w:val="000066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1"/>
    <w:rsid w:val="000066A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066AA"/>
    <w:pPr>
      <w:spacing w:after="140" w:line="288" w:lineRule="auto"/>
    </w:pPr>
  </w:style>
  <w:style w:type="paragraph" w:styleId="Stopka">
    <w:name w:val="footer"/>
    <w:basedOn w:val="Normalny1"/>
    <w:rsid w:val="000066A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1"/>
    <w:qFormat/>
    <w:rsid w:val="000066AA"/>
    <w:pPr>
      <w:ind w:left="720"/>
    </w:pPr>
  </w:style>
  <w:style w:type="paragraph" w:styleId="Tekstdymka">
    <w:name w:val="Balloon Text"/>
    <w:basedOn w:val="Normalny1"/>
    <w:rsid w:val="000066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066A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rzemon</dc:creator>
  <cp:lastModifiedBy>pommar</cp:lastModifiedBy>
  <cp:revision>6</cp:revision>
  <cp:lastPrinted>2022-05-18T08:13:00Z</cp:lastPrinted>
  <dcterms:created xsi:type="dcterms:W3CDTF">2022-05-26T05:25:00Z</dcterms:created>
  <dcterms:modified xsi:type="dcterms:W3CDTF">2022-07-12T07:53:00Z</dcterms:modified>
</cp:coreProperties>
</file>